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348C" w14:textId="77777777" w:rsidR="00F72AB4" w:rsidRDefault="009C6C8A">
      <w:r>
        <w:t>B</w:t>
      </w:r>
      <w:r w:rsidR="00F72AB4">
        <w:t>este,</w:t>
      </w:r>
    </w:p>
    <w:p w14:paraId="1888C092" w14:textId="77777777" w:rsidR="00F72AB4" w:rsidRDefault="00F72AB4">
      <w:r>
        <w:t>Wat ontzettend leuk dat u uw kind(eren) heeft ingeschreven voor de Kitemobile Kiteweek! Wij zullen er alles aan doen om dit een onvergetelijke week te maken</w:t>
      </w:r>
      <w:r w:rsidR="00D21B21">
        <w:t>. Het belooft een week te worden met veel nieuwe ervaringen en</w:t>
      </w:r>
      <w:r>
        <w:t xml:space="preserve"> waarin </w:t>
      </w:r>
      <w:r w:rsidR="00D21B21">
        <w:t>een hoop</w:t>
      </w:r>
      <w:r w:rsidR="002E61CD">
        <w:t xml:space="preserve"> nieuwe </w:t>
      </w:r>
      <w:r>
        <w:t>vriendschappen (en misschien wel kitemaatjes)</w:t>
      </w:r>
      <w:r w:rsidR="002E61CD">
        <w:t xml:space="preserve"> ontstaan. Wij hebben er in ieder geval enorm veel zin in!</w:t>
      </w:r>
    </w:p>
    <w:p w14:paraId="51504F1F" w14:textId="77777777" w:rsidR="002E61CD" w:rsidRDefault="002E61CD">
      <w:r>
        <w:t xml:space="preserve">Hieronder vindt u aanvullende informatie betreffende het kamp. </w:t>
      </w:r>
    </w:p>
    <w:p w14:paraId="10F826F1" w14:textId="77777777" w:rsidR="00A9641A" w:rsidRPr="00F72AB4" w:rsidRDefault="00A9641A">
      <w:pPr>
        <w:rPr>
          <w:b/>
          <w:bCs/>
        </w:rPr>
      </w:pPr>
      <w:r w:rsidRPr="00F72AB4">
        <w:rPr>
          <w:b/>
          <w:bCs/>
        </w:rPr>
        <w:t>Veiligheid</w:t>
      </w:r>
    </w:p>
    <w:p w14:paraId="1AFA9464" w14:textId="77777777" w:rsidR="00A9641A" w:rsidRDefault="00A9641A">
      <w:r>
        <w:t xml:space="preserve">Bij Kitemobile zijn we er zeer van bewust dat wij een grote verantwoordelijkheid dragen tijdens deze Kiteweek. Om deze reden werken wij uitsluitend </w:t>
      </w:r>
      <w:r w:rsidR="00B23338">
        <w:t xml:space="preserve">met </w:t>
      </w:r>
      <w:r>
        <w:t>gecertificeerde (KSI) instructeurs. Deze zullen zelf de lessen geven of coördineren bij instructeurs in opleiding. Dankzij deze constructie kunnen wij ten alle tijden de hoge kwaliteit waarborgen en zal de veiligheid geen moment uit het oog worden verloren. Al onze instructeurs hebben ervaring in het werken met jongeren</w:t>
      </w:r>
      <w:r w:rsidR="00B23338">
        <w:t xml:space="preserve">. Daarnaast </w:t>
      </w:r>
      <w:r>
        <w:t xml:space="preserve">werken </w:t>
      </w:r>
      <w:r w:rsidR="00B23338">
        <w:t xml:space="preserve">ze </w:t>
      </w:r>
      <w:r>
        <w:t>vanuit een passie voor de sport. Dit zal ongetwijfeld over worden gebracht op de deelnemers.</w:t>
      </w:r>
    </w:p>
    <w:p w14:paraId="1A1B7395" w14:textId="77777777" w:rsidR="00A9641A" w:rsidRDefault="00A9641A">
      <w:r>
        <w:t>We organiseren de Kiteweek op een van de beste spots die Nederland rijk is: Workum. Het grote voordeel van Workum is dat het praktisch overal ondiep is. Dit maakt het voor de deelnemers een prettigere ervaring omdat ze overal kunnen staan en</w:t>
      </w:r>
      <w:r w:rsidR="00B23338">
        <w:t xml:space="preserve"> dit</w:t>
      </w:r>
      <w:r>
        <w:t xml:space="preserve"> zal ze ook meer zelfvertrouwen geven. Naast dat het fijn is voor de deelnemers </w:t>
      </w:r>
      <w:r w:rsidR="00F72AB4">
        <w:t xml:space="preserve">is het ook </w:t>
      </w:r>
      <w:r w:rsidR="00B23338">
        <w:t xml:space="preserve">aanzienlijk veiliger. </w:t>
      </w:r>
      <w:r>
        <w:t xml:space="preserve"> </w:t>
      </w:r>
    </w:p>
    <w:p w14:paraId="2A2DD7E6" w14:textId="5340816A" w:rsidR="00A9641A" w:rsidRDefault="00F72AB4">
      <w:r>
        <w:t xml:space="preserve">Bij </w:t>
      </w:r>
      <w:r w:rsidR="00CC773E">
        <w:t>Kitemobile werken</w:t>
      </w:r>
      <w:r w:rsidR="00A9641A">
        <w:t xml:space="preserve"> wij </w:t>
      </w:r>
      <w:r>
        <w:t xml:space="preserve">uitsluitend </w:t>
      </w:r>
      <w:r w:rsidR="00A9641A">
        <w:t>met het nieuwste</w:t>
      </w:r>
      <w:r w:rsidR="00CC773E">
        <w:t xml:space="preserve"> hoogwaardige</w:t>
      </w:r>
      <w:r w:rsidR="00A9641A">
        <w:t xml:space="preserve"> kitesurfmateriaal</w:t>
      </w:r>
      <w:r>
        <w:t xml:space="preserve">. </w:t>
      </w:r>
    </w:p>
    <w:p w14:paraId="3BC051F2" w14:textId="77777777" w:rsidR="002E61CD" w:rsidRPr="002E61CD" w:rsidRDefault="002E61CD">
      <w:pPr>
        <w:rPr>
          <w:b/>
          <w:bCs/>
          <w:u w:val="single"/>
        </w:rPr>
      </w:pPr>
      <w:r>
        <w:rPr>
          <w:b/>
          <w:bCs/>
          <w:u w:val="single"/>
        </w:rPr>
        <w:t xml:space="preserve">Tip: controleer bij uw </w:t>
      </w:r>
      <w:r w:rsidR="000646E1">
        <w:rPr>
          <w:b/>
          <w:bCs/>
          <w:u w:val="single"/>
        </w:rPr>
        <w:t>verzekerings</w:t>
      </w:r>
      <w:r>
        <w:rPr>
          <w:b/>
          <w:bCs/>
          <w:u w:val="single"/>
        </w:rPr>
        <w:t>adviseur of uw kind voldoende is verzekerd voor de Kiteweek. Een reisverzekering met extra dekking voor extreme sporten wordt aangeraden.</w:t>
      </w:r>
    </w:p>
    <w:p w14:paraId="5C147E04" w14:textId="77777777" w:rsidR="00F72AB4" w:rsidRDefault="00F72AB4">
      <w:pPr>
        <w:rPr>
          <w:b/>
          <w:bCs/>
        </w:rPr>
      </w:pPr>
      <w:r w:rsidRPr="00F72AB4">
        <w:rPr>
          <w:b/>
          <w:bCs/>
        </w:rPr>
        <w:t>Nieuwe vrienden maken</w:t>
      </w:r>
    </w:p>
    <w:p w14:paraId="193335C6" w14:textId="77777777" w:rsidR="00D21B21" w:rsidRDefault="00F72AB4">
      <w:r>
        <w:t>De Kitemobile Kiteweek is een uitstekende setting om nieuwe vrienden te maken. Er zullen veel activiteiten plaatsvinden waarbij teambuilding wordt gestimuleerd.</w:t>
      </w:r>
      <w:r w:rsidR="00D21B21">
        <w:t xml:space="preserve"> Uit ervaring weten we dat het maken van nieuwe vrienden een stuk sneller gaat wanneer je in een setting bent met jongeren die dezelfde sportieve dingen leuk vinden.</w:t>
      </w:r>
    </w:p>
    <w:p w14:paraId="5CA2A9FF" w14:textId="77777777" w:rsidR="00F72AB4" w:rsidRDefault="00F72AB4">
      <w:r>
        <w:t xml:space="preserve"> Tip: Wat een meerwaarde kan zijn is dat u voor de Kiteweek (15 t/m 20 juli) een plek reserveert op de aanliggende camping It Soal. Zo kunnen de deelnemers ook in de avond nog met elkaar dingen ondernemen.</w:t>
      </w:r>
    </w:p>
    <w:p w14:paraId="676076E6" w14:textId="77777777" w:rsidR="00F72AB4" w:rsidRDefault="00D21B21">
      <w:pPr>
        <w:rPr>
          <w:b/>
          <w:bCs/>
        </w:rPr>
      </w:pPr>
      <w:r>
        <w:rPr>
          <w:b/>
          <w:bCs/>
        </w:rPr>
        <w:t>Niveau</w:t>
      </w:r>
    </w:p>
    <w:p w14:paraId="7ABE3888" w14:textId="77777777" w:rsidR="00D21B21" w:rsidRDefault="00D21B21">
      <w:r>
        <w:t xml:space="preserve">Tijdens de Kiteweek zullen we de deelnemers indelen op niveau. Hierdoor kan iedereen op zijn of haar eigen tempo ontwikkelen. We kijken elke dag naar de beste indeling zodat iedereen zich thuis voelt in zijn of haar groepje. </w:t>
      </w:r>
    </w:p>
    <w:p w14:paraId="6E8BB795" w14:textId="3C97C978" w:rsidR="00D21B21" w:rsidRDefault="00D21B21">
      <w:r>
        <w:t xml:space="preserve">Uiteraard zal er, wanneer mogelijk, rekening gehouden worden met </w:t>
      </w:r>
      <w:r w:rsidR="00CC773E">
        <w:t>vrienden of</w:t>
      </w:r>
      <w:r>
        <w:t xml:space="preserve"> </w:t>
      </w:r>
      <w:bookmarkStart w:id="0" w:name="_GoBack"/>
      <w:bookmarkEnd w:id="0"/>
      <w:r>
        <w:t>vriendinnen. Wanneer uw kind zich inschrijf</w:t>
      </w:r>
      <w:r w:rsidR="000646E1">
        <w:t>t</w:t>
      </w:r>
      <w:r>
        <w:t xml:space="preserve"> samen met iemand anders zullen we deze bij voorkeur samen indelen. Het kan echter voorkomen dat er een niveauverschil ontstaat. </w:t>
      </w:r>
      <w:r w:rsidR="00B23338">
        <w:t xml:space="preserve">Wanneer dit het geval is zullen we de groep indelen op niveau omdat dit uiteindelijk voor iedereen het prettigste en efficiëntste is. </w:t>
      </w:r>
    </w:p>
    <w:p w14:paraId="010ECAD7" w14:textId="77777777" w:rsidR="00D21B21" w:rsidRPr="00D21B21" w:rsidRDefault="00D21B21">
      <w:pPr>
        <w:rPr>
          <w:b/>
          <w:bCs/>
        </w:rPr>
      </w:pPr>
    </w:p>
    <w:sectPr w:rsidR="00D21B21" w:rsidRPr="00D21B2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69AF" w14:textId="77777777" w:rsidR="00B4498B" w:rsidRDefault="00B4498B" w:rsidP="009C6C8A">
      <w:pPr>
        <w:spacing w:after="0" w:line="240" w:lineRule="auto"/>
      </w:pPr>
      <w:r>
        <w:separator/>
      </w:r>
    </w:p>
  </w:endnote>
  <w:endnote w:type="continuationSeparator" w:id="0">
    <w:p w14:paraId="6E0503CA" w14:textId="77777777" w:rsidR="00B4498B" w:rsidRDefault="00B4498B" w:rsidP="009C6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BCFE2" w14:textId="77777777" w:rsidR="00B4498B" w:rsidRDefault="00B4498B" w:rsidP="009C6C8A">
      <w:pPr>
        <w:spacing w:after="0" w:line="240" w:lineRule="auto"/>
      </w:pPr>
      <w:r>
        <w:separator/>
      </w:r>
    </w:p>
  </w:footnote>
  <w:footnote w:type="continuationSeparator" w:id="0">
    <w:p w14:paraId="65703BD3" w14:textId="77777777" w:rsidR="00B4498B" w:rsidRDefault="00B4498B" w:rsidP="009C6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6E8F" w14:textId="77777777" w:rsidR="00B4498B" w:rsidRDefault="00B4498B">
    <w:pPr>
      <w:pStyle w:val="Koptekst"/>
    </w:pPr>
    <w:r>
      <w:rPr>
        <w:noProof/>
      </w:rPr>
      <w:drawing>
        <wp:anchor distT="0" distB="0" distL="114300" distR="114300" simplePos="0" relativeHeight="251658240" behindDoc="0" locked="0" layoutInCell="1" allowOverlap="1" wp14:anchorId="7BAA3861" wp14:editId="4C41E689">
          <wp:simplePos x="0" y="0"/>
          <wp:positionH relativeFrom="rightMargin">
            <wp:align>left</wp:align>
          </wp:positionH>
          <wp:positionV relativeFrom="paragraph">
            <wp:posOffset>-381445</wp:posOffset>
          </wp:positionV>
          <wp:extent cx="826770" cy="826770"/>
          <wp:effectExtent l="0" t="0" r="0" b="0"/>
          <wp:wrapSquare wrapText="bothSides"/>
          <wp:docPr id="1" name="Afbeelding 1"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itemobile.jpg"/>
                  <pic:cNvPicPr/>
                </pic:nvPicPr>
                <pic:blipFill>
                  <a:blip r:embed="rId1">
                    <a:extLst>
                      <a:ext uri="{28A0092B-C50C-407E-A947-70E740481C1C}">
                        <a14:useLocalDpi xmlns:a14="http://schemas.microsoft.com/office/drawing/2010/main" val="0"/>
                      </a:ext>
                    </a:extLst>
                  </a:blip>
                  <a:stretch>
                    <a:fillRect/>
                  </a:stretch>
                </pic:blipFill>
                <pic:spPr>
                  <a:xfrm>
                    <a:off x="0" y="0"/>
                    <a:ext cx="826770" cy="8267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1A"/>
    <w:rsid w:val="000646E1"/>
    <w:rsid w:val="000C1C39"/>
    <w:rsid w:val="002E61CD"/>
    <w:rsid w:val="009C6C8A"/>
    <w:rsid w:val="00A553D1"/>
    <w:rsid w:val="00A9641A"/>
    <w:rsid w:val="00B23338"/>
    <w:rsid w:val="00B4498B"/>
    <w:rsid w:val="00C24BD6"/>
    <w:rsid w:val="00CC773E"/>
    <w:rsid w:val="00D21B21"/>
    <w:rsid w:val="00F72A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4FC09"/>
  <w15:chartTrackingRefBased/>
  <w15:docId w15:val="{322736B7-5B84-46A6-B230-F8926555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C6C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6C8A"/>
  </w:style>
  <w:style w:type="paragraph" w:styleId="Voettekst">
    <w:name w:val="footer"/>
    <w:basedOn w:val="Standaard"/>
    <w:link w:val="VoettekstChar"/>
    <w:uiPriority w:val="99"/>
    <w:unhideWhenUsed/>
    <w:rsid w:val="009C6C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2378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Wittop Koning</dc:creator>
  <cp:keywords/>
  <dc:description/>
  <cp:lastModifiedBy>Stijn Wittop Koning</cp:lastModifiedBy>
  <cp:revision>2</cp:revision>
  <dcterms:created xsi:type="dcterms:W3CDTF">2019-06-15T16:55:00Z</dcterms:created>
  <dcterms:modified xsi:type="dcterms:W3CDTF">2019-06-15T16:55:00Z</dcterms:modified>
</cp:coreProperties>
</file>